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A051" w14:textId="77DE8F7B" w:rsidR="00525104" w:rsidRDefault="00525104" w:rsidP="00AF1D0F">
      <w:pPr>
        <w:spacing w:line="276" w:lineRule="auto"/>
        <w:jc w:val="both"/>
        <w:rPr>
          <w:rFonts w:cs="B Nazanin"/>
          <w:b/>
          <w:bCs/>
          <w:rtl/>
        </w:rPr>
      </w:pPr>
      <w:bookmarkStart w:id="0" w:name="_GoBack"/>
      <w:bookmarkEnd w:id="0"/>
      <w:r w:rsidRPr="00525104">
        <w:rPr>
          <w:rFonts w:cs="B Nazanin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097A489E" wp14:editId="13EF9CBA">
            <wp:simplePos x="0" y="0"/>
            <wp:positionH relativeFrom="column">
              <wp:posOffset>2162175</wp:posOffset>
            </wp:positionH>
            <wp:positionV relativeFrom="paragraph">
              <wp:posOffset>-409575</wp:posOffset>
            </wp:positionV>
            <wp:extent cx="1117241" cy="1162050"/>
            <wp:effectExtent l="0" t="0" r="6985" b="0"/>
            <wp:wrapNone/>
            <wp:docPr id="1" name="Picture 1" descr="E:\Images\Logo\uni\معاونت تحقیق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s\Logo\uni\معاونت تحقیقات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41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95FEC" w14:textId="77777777" w:rsidR="00525104" w:rsidRDefault="00525104" w:rsidP="00AF1D0F">
      <w:pPr>
        <w:spacing w:line="276" w:lineRule="auto"/>
        <w:jc w:val="both"/>
        <w:rPr>
          <w:rFonts w:cs="B Nazanin"/>
          <w:b/>
          <w:bCs/>
          <w:rtl/>
        </w:rPr>
      </w:pPr>
    </w:p>
    <w:p w14:paraId="649034FB" w14:textId="77777777" w:rsidR="00525104" w:rsidRDefault="00525104" w:rsidP="00AF1D0F">
      <w:pPr>
        <w:spacing w:line="276" w:lineRule="auto"/>
        <w:jc w:val="both"/>
        <w:rPr>
          <w:rFonts w:cs="B Nazanin"/>
          <w:b/>
          <w:bCs/>
          <w:rtl/>
        </w:rPr>
      </w:pPr>
    </w:p>
    <w:p w14:paraId="71E362F1" w14:textId="219299EF" w:rsidR="00656846" w:rsidRPr="007F4DAD" w:rsidRDefault="00656846" w:rsidP="00525104">
      <w:pPr>
        <w:spacing w:line="276" w:lineRule="auto"/>
        <w:jc w:val="center"/>
        <w:rPr>
          <w:rFonts w:cs="B Titr"/>
          <w:b/>
          <w:bCs/>
          <w:color w:val="0070C0"/>
          <w:sz w:val="32"/>
          <w:szCs w:val="32"/>
          <w:rtl/>
        </w:rPr>
      </w:pPr>
      <w:r w:rsidRPr="007F4DAD">
        <w:rPr>
          <w:rFonts w:cs="B Titr" w:hint="cs"/>
          <w:b/>
          <w:bCs/>
          <w:color w:val="0070C0"/>
          <w:sz w:val="32"/>
          <w:szCs w:val="32"/>
          <w:rtl/>
        </w:rPr>
        <w:t>آیین</w:t>
      </w:r>
      <w:r w:rsidR="007F7E42">
        <w:rPr>
          <w:rFonts w:cs="B Titr" w:hint="cs"/>
          <w:b/>
          <w:bCs/>
          <w:color w:val="0070C0"/>
          <w:sz w:val="32"/>
          <w:szCs w:val="32"/>
          <w:rtl/>
        </w:rPr>
        <w:t>‌</w:t>
      </w:r>
      <w:r w:rsidRPr="007F4DAD">
        <w:rPr>
          <w:rFonts w:cs="B Titr" w:hint="cs"/>
          <w:b/>
          <w:bCs/>
          <w:color w:val="0070C0"/>
          <w:sz w:val="32"/>
          <w:szCs w:val="32"/>
          <w:rtl/>
        </w:rPr>
        <w:t xml:space="preserve">نامه استفاده از </w:t>
      </w:r>
      <w:r w:rsidR="00525104" w:rsidRPr="007F4DAD">
        <w:rPr>
          <w:rFonts w:cs="B Titr" w:hint="cs"/>
          <w:b/>
          <w:bCs/>
          <w:color w:val="0070C0"/>
          <w:sz w:val="32"/>
          <w:szCs w:val="32"/>
          <w:rtl/>
        </w:rPr>
        <w:t>کتابخانه</w:t>
      </w:r>
      <w:r w:rsidR="007F7E42">
        <w:rPr>
          <w:rFonts w:cs="B Titr" w:hint="cs"/>
          <w:b/>
          <w:bCs/>
          <w:color w:val="0070C0"/>
          <w:sz w:val="32"/>
          <w:szCs w:val="32"/>
          <w:rtl/>
        </w:rPr>
        <w:t>‌</w:t>
      </w:r>
      <w:r w:rsidR="00525104" w:rsidRPr="007F4DAD">
        <w:rPr>
          <w:rFonts w:cs="B Titr" w:hint="cs"/>
          <w:b/>
          <w:bCs/>
          <w:color w:val="0070C0"/>
          <w:sz w:val="32"/>
          <w:szCs w:val="32"/>
          <w:rtl/>
        </w:rPr>
        <w:t>ها</w:t>
      </w:r>
      <w:r w:rsidR="0079632C" w:rsidRPr="007F4DAD">
        <w:rPr>
          <w:rFonts w:cs="B Titr" w:hint="cs"/>
          <w:b/>
          <w:bCs/>
          <w:color w:val="0070C0"/>
          <w:sz w:val="32"/>
          <w:szCs w:val="32"/>
          <w:rtl/>
        </w:rPr>
        <w:t>ی دانشگاه</w:t>
      </w:r>
      <w:r w:rsidR="00525104" w:rsidRPr="007F4DAD">
        <w:rPr>
          <w:rFonts w:cs="B Titr" w:hint="cs"/>
          <w:b/>
          <w:bCs/>
          <w:color w:val="0070C0"/>
          <w:sz w:val="32"/>
          <w:szCs w:val="32"/>
          <w:rtl/>
        </w:rPr>
        <w:t xml:space="preserve"> و </w:t>
      </w:r>
      <w:r w:rsidRPr="007F4DAD">
        <w:rPr>
          <w:rFonts w:cs="B Titr" w:hint="cs"/>
          <w:b/>
          <w:bCs/>
          <w:color w:val="0070C0"/>
          <w:sz w:val="32"/>
          <w:szCs w:val="32"/>
          <w:rtl/>
        </w:rPr>
        <w:t xml:space="preserve"> سالن مطالعه</w:t>
      </w:r>
      <w:r w:rsidR="00525104" w:rsidRPr="007F4DAD">
        <w:rPr>
          <w:rFonts w:cs="B Titr" w:hint="cs"/>
          <w:b/>
          <w:bCs/>
          <w:color w:val="0070C0"/>
          <w:sz w:val="32"/>
          <w:szCs w:val="32"/>
          <w:rtl/>
        </w:rPr>
        <w:t xml:space="preserve"> آنها</w:t>
      </w:r>
    </w:p>
    <w:p w14:paraId="3B579C2E" w14:textId="3C7AF20F" w:rsidR="00656846" w:rsidRPr="003B1513" w:rsidRDefault="007F4DAD" w:rsidP="003864B2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3B1513">
        <w:rPr>
          <w:rFonts w:cs="B Nazanin" w:hint="cs"/>
          <w:b/>
          <w:bCs/>
          <w:sz w:val="26"/>
          <w:szCs w:val="26"/>
          <w:rtl/>
        </w:rPr>
        <w:t>هدف:</w:t>
      </w:r>
      <w:r w:rsidRPr="003B1513">
        <w:rPr>
          <w:rFonts w:cs="B Nazanin" w:hint="cs"/>
          <w:sz w:val="26"/>
          <w:szCs w:val="26"/>
          <w:rtl/>
        </w:rPr>
        <w:t xml:space="preserve"> </w:t>
      </w:r>
      <w:r w:rsidR="00276381" w:rsidRPr="003B1513">
        <w:rPr>
          <w:rFonts w:cs="B Nazanin" w:hint="cs"/>
          <w:sz w:val="26"/>
          <w:szCs w:val="26"/>
          <w:rtl/>
        </w:rPr>
        <w:t>هدف از تدوین این آیین</w:t>
      </w:r>
      <w:r w:rsidR="007F7E42">
        <w:rPr>
          <w:rFonts w:cs="B Nazanin" w:hint="cs"/>
          <w:sz w:val="26"/>
          <w:szCs w:val="26"/>
          <w:rtl/>
        </w:rPr>
        <w:t>‌</w:t>
      </w:r>
      <w:r w:rsidR="00276381" w:rsidRPr="003B1513">
        <w:rPr>
          <w:rFonts w:cs="B Nazanin" w:hint="cs"/>
          <w:sz w:val="26"/>
          <w:szCs w:val="26"/>
          <w:rtl/>
        </w:rPr>
        <w:t>نامه کمک به مسئولین کتابخانه</w:t>
      </w:r>
      <w:r w:rsidR="007F7E42">
        <w:rPr>
          <w:rFonts w:cs="B Nazanin" w:hint="cs"/>
          <w:sz w:val="26"/>
          <w:szCs w:val="26"/>
          <w:rtl/>
        </w:rPr>
        <w:t>‌</w:t>
      </w:r>
      <w:r w:rsidR="00276381" w:rsidRPr="003B1513">
        <w:rPr>
          <w:rFonts w:cs="B Nazanin" w:hint="cs"/>
          <w:sz w:val="26"/>
          <w:szCs w:val="26"/>
          <w:rtl/>
        </w:rPr>
        <w:t>ها جهت مدیریت بهتر کتابخانه</w:t>
      </w:r>
      <w:r w:rsidR="007F7E42">
        <w:rPr>
          <w:rFonts w:cs="B Nazanin" w:hint="cs"/>
          <w:sz w:val="26"/>
          <w:szCs w:val="26"/>
          <w:rtl/>
        </w:rPr>
        <w:t>‌</w:t>
      </w:r>
      <w:r w:rsidR="00276381" w:rsidRPr="003B1513">
        <w:rPr>
          <w:rFonts w:cs="B Nazanin" w:hint="cs"/>
          <w:sz w:val="26"/>
          <w:szCs w:val="26"/>
          <w:rtl/>
        </w:rPr>
        <w:t xml:space="preserve">هاست. </w:t>
      </w:r>
      <w:r w:rsidR="0079632C" w:rsidRPr="003B1513">
        <w:rPr>
          <w:rFonts w:cs="B Nazanin" w:hint="cs"/>
          <w:sz w:val="26"/>
          <w:szCs w:val="26"/>
          <w:rtl/>
        </w:rPr>
        <w:t>در این آیین</w:t>
      </w:r>
      <w:r w:rsidR="007F7E42">
        <w:rPr>
          <w:rFonts w:cs="B Nazanin" w:hint="cs"/>
          <w:sz w:val="26"/>
          <w:szCs w:val="26"/>
          <w:rtl/>
        </w:rPr>
        <w:t>‌</w:t>
      </w:r>
      <w:r w:rsidR="0079632C" w:rsidRPr="003B1513">
        <w:rPr>
          <w:rFonts w:cs="B Nazanin" w:hint="cs"/>
          <w:sz w:val="26"/>
          <w:szCs w:val="26"/>
          <w:rtl/>
        </w:rPr>
        <w:t xml:space="preserve">نامه نحوه </w:t>
      </w:r>
      <w:r w:rsidR="00422B73" w:rsidRPr="003B1513">
        <w:rPr>
          <w:rFonts w:cs="B Nazanin" w:hint="cs"/>
          <w:sz w:val="26"/>
          <w:szCs w:val="26"/>
          <w:rtl/>
        </w:rPr>
        <w:t>استفاده از کتابخانه و سالن مطالعه آن توسط استفاده کنندگان مختلف به روشنی بیان شده است.</w:t>
      </w:r>
      <w:r w:rsidR="00E114B3" w:rsidRPr="003B1513">
        <w:rPr>
          <w:rFonts w:cs="B Nazanin" w:hint="cs"/>
          <w:sz w:val="26"/>
          <w:szCs w:val="26"/>
          <w:rtl/>
        </w:rPr>
        <w:t xml:space="preserve"> این آیین</w:t>
      </w:r>
      <w:r w:rsidR="007F7E42">
        <w:rPr>
          <w:rFonts w:cs="B Nazanin" w:hint="cs"/>
          <w:sz w:val="26"/>
          <w:szCs w:val="26"/>
          <w:rtl/>
        </w:rPr>
        <w:t>‌</w:t>
      </w:r>
      <w:r w:rsidR="00E114B3" w:rsidRPr="003B1513">
        <w:rPr>
          <w:rFonts w:cs="B Nazanin" w:hint="cs"/>
          <w:sz w:val="26"/>
          <w:szCs w:val="26"/>
          <w:rtl/>
        </w:rPr>
        <w:t xml:space="preserve">نامه مصوب شورای پژوهشی دانشگاه بوده و از </w:t>
      </w:r>
      <w:r w:rsidR="003864B2">
        <w:rPr>
          <w:rFonts w:cs="B Nazanin" w:hint="cs"/>
          <w:sz w:val="26"/>
          <w:szCs w:val="26"/>
          <w:rtl/>
        </w:rPr>
        <w:t>زمان</w:t>
      </w:r>
      <w:r w:rsidR="00E114B3" w:rsidRPr="003B1513">
        <w:rPr>
          <w:rFonts w:cs="B Nazanin" w:hint="cs"/>
          <w:sz w:val="26"/>
          <w:szCs w:val="26"/>
          <w:rtl/>
        </w:rPr>
        <w:t xml:space="preserve"> تصویب لازم الاجراست.</w:t>
      </w:r>
    </w:p>
    <w:p w14:paraId="1560BF95" w14:textId="5B1BE1B9" w:rsidR="007F4DAD" w:rsidRPr="003B1513" w:rsidRDefault="007F4DAD" w:rsidP="009A7C1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3B1513">
        <w:rPr>
          <w:rFonts w:cs="B Nazanin" w:hint="cs"/>
          <w:b/>
          <w:bCs/>
          <w:sz w:val="26"/>
          <w:szCs w:val="26"/>
          <w:rtl/>
        </w:rPr>
        <w:t>تعریف اعضای کتابخانه:</w:t>
      </w:r>
      <w:r w:rsidRPr="003B1513">
        <w:rPr>
          <w:rFonts w:cs="B Nazanin" w:hint="cs"/>
          <w:sz w:val="26"/>
          <w:szCs w:val="26"/>
          <w:rtl/>
        </w:rPr>
        <w:t xml:space="preserve"> اعضای کتابخانه شامل اعضای هیات علمی، کلیه دانشجویان</w:t>
      </w:r>
      <w:r w:rsidR="009A7C1D" w:rsidRPr="003B1513">
        <w:rPr>
          <w:rFonts w:cs="B Nazanin" w:hint="cs"/>
          <w:sz w:val="26"/>
          <w:szCs w:val="26"/>
          <w:rtl/>
        </w:rPr>
        <w:t xml:space="preserve"> در حال تحصیل</w:t>
      </w:r>
      <w:r w:rsidRPr="003B1513">
        <w:rPr>
          <w:rFonts w:cs="B Nazanin" w:hint="cs"/>
          <w:sz w:val="26"/>
          <w:szCs w:val="26"/>
          <w:rtl/>
        </w:rPr>
        <w:t xml:space="preserve"> و کارکنان</w:t>
      </w:r>
      <w:r w:rsidR="009A7C1D" w:rsidRPr="003B1513">
        <w:rPr>
          <w:rFonts w:cs="B Nazanin" w:hint="cs"/>
          <w:sz w:val="26"/>
          <w:szCs w:val="26"/>
          <w:rtl/>
        </w:rPr>
        <w:t xml:space="preserve"> شاغل</w:t>
      </w:r>
      <w:r w:rsidRPr="003B1513">
        <w:rPr>
          <w:rFonts w:cs="B Nazanin" w:hint="cs"/>
          <w:sz w:val="26"/>
          <w:szCs w:val="26"/>
          <w:rtl/>
        </w:rPr>
        <w:t xml:space="preserve"> وابسته به دانشگاه علوم پزشکی شهید صدوقی یزد که </w:t>
      </w:r>
      <w:r w:rsidR="009A7C1D" w:rsidRPr="003B1513">
        <w:rPr>
          <w:rFonts w:cs="B Nazanin" w:hint="cs"/>
          <w:sz w:val="26"/>
          <w:szCs w:val="26"/>
          <w:rtl/>
        </w:rPr>
        <w:t xml:space="preserve">فرم </w:t>
      </w:r>
      <w:r w:rsidRPr="003B1513">
        <w:rPr>
          <w:rFonts w:cs="B Nazanin" w:hint="cs"/>
          <w:sz w:val="26"/>
          <w:szCs w:val="26"/>
          <w:rtl/>
        </w:rPr>
        <w:t>عضو</w:t>
      </w:r>
      <w:r w:rsidR="009A7C1D" w:rsidRPr="003B1513">
        <w:rPr>
          <w:rFonts w:cs="B Nazanin" w:hint="cs"/>
          <w:sz w:val="26"/>
          <w:szCs w:val="26"/>
          <w:rtl/>
        </w:rPr>
        <w:t>یت</w:t>
      </w:r>
      <w:r w:rsidRPr="003B1513">
        <w:rPr>
          <w:rFonts w:cs="B Nazanin" w:hint="cs"/>
          <w:sz w:val="26"/>
          <w:szCs w:val="26"/>
          <w:rtl/>
        </w:rPr>
        <w:t xml:space="preserve"> کتابخانه دانشکده/ بیمارستان </w:t>
      </w:r>
      <w:r w:rsidR="009A7C1D" w:rsidRPr="003B1513">
        <w:rPr>
          <w:rFonts w:cs="B Nazanin" w:hint="cs"/>
          <w:sz w:val="26"/>
          <w:szCs w:val="26"/>
          <w:rtl/>
        </w:rPr>
        <w:t>را تکمیل نموده</w:t>
      </w:r>
      <w:r w:rsidR="007F7E42">
        <w:rPr>
          <w:rFonts w:cs="B Nazanin" w:hint="cs"/>
          <w:sz w:val="26"/>
          <w:szCs w:val="26"/>
          <w:rtl/>
        </w:rPr>
        <w:t>‌</w:t>
      </w:r>
      <w:r w:rsidR="009A7C1D" w:rsidRPr="003B1513">
        <w:rPr>
          <w:rFonts w:cs="B Nazanin" w:hint="cs"/>
          <w:sz w:val="26"/>
          <w:szCs w:val="26"/>
          <w:rtl/>
        </w:rPr>
        <w:t>اند می</w:t>
      </w:r>
      <w:r w:rsidR="007F7E42">
        <w:rPr>
          <w:rFonts w:cs="B Nazanin" w:hint="cs"/>
          <w:sz w:val="26"/>
          <w:szCs w:val="26"/>
          <w:rtl/>
        </w:rPr>
        <w:t>‌</w:t>
      </w:r>
      <w:r w:rsidR="009A7C1D" w:rsidRPr="003B1513">
        <w:rPr>
          <w:rFonts w:cs="B Nazanin" w:hint="cs"/>
          <w:sz w:val="26"/>
          <w:szCs w:val="26"/>
          <w:rtl/>
        </w:rPr>
        <w:t>باشد.</w:t>
      </w:r>
      <w:r w:rsidRPr="003B1513">
        <w:rPr>
          <w:rFonts w:cs="B Nazanin" w:hint="cs"/>
          <w:sz w:val="26"/>
          <w:szCs w:val="26"/>
          <w:rtl/>
        </w:rPr>
        <w:t xml:space="preserve"> </w:t>
      </w:r>
    </w:p>
    <w:p w14:paraId="2B0F6874" w14:textId="316C42C9" w:rsidR="00656846" w:rsidRPr="003B1513" w:rsidRDefault="005006F4" w:rsidP="005006F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" w:hAnsi="Droid"/>
          <w:sz w:val="26"/>
          <w:szCs w:val="26"/>
        </w:rPr>
      </w:pPr>
      <w:r w:rsidRPr="00636753">
        <w:rPr>
          <w:rFonts w:cs="B Nazanin" w:hint="cs"/>
          <w:b/>
          <w:bCs/>
          <w:sz w:val="26"/>
          <w:szCs w:val="26"/>
          <w:rtl/>
        </w:rPr>
        <w:t>ماده1.</w:t>
      </w:r>
      <w:r>
        <w:rPr>
          <w:rFonts w:cs="B Nazanin" w:hint="cs"/>
          <w:sz w:val="26"/>
          <w:szCs w:val="26"/>
          <w:rtl/>
        </w:rPr>
        <w:t xml:space="preserve"> </w:t>
      </w:r>
      <w:r w:rsidR="00656846" w:rsidRPr="003B1513">
        <w:rPr>
          <w:rFonts w:cs="B Nazanin" w:hint="cs"/>
          <w:sz w:val="26"/>
          <w:szCs w:val="26"/>
          <w:rtl/>
        </w:rPr>
        <w:t xml:space="preserve">تمامی اعضای کتابخانه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به شرط عضویت در یکی از کتابخانه‌های دانشگاه علوم پزشکی یزد می‌توانند از منابع </w:t>
      </w:r>
      <w:r w:rsidR="001365BA">
        <w:rPr>
          <w:rFonts w:ascii="Droid" w:hAnsi="Droid" w:cs="B Nazanin" w:hint="cs"/>
          <w:sz w:val="26"/>
          <w:szCs w:val="26"/>
          <w:rtl/>
        </w:rPr>
        <w:t xml:space="preserve">هر کدام از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>کتابخانه</w:t>
      </w:r>
      <w:r w:rsidR="007F7E42">
        <w:rPr>
          <w:rFonts w:ascii="Droid" w:hAnsi="Droid" w:cs="B Nazanin" w:hint="cs"/>
          <w:sz w:val="26"/>
          <w:szCs w:val="26"/>
          <w:rtl/>
        </w:rPr>
        <w:t>‌</w:t>
      </w:r>
      <w:r w:rsidR="001365BA">
        <w:rPr>
          <w:rFonts w:ascii="Droid" w:hAnsi="Droid" w:cs="B Nazanin" w:hint="cs"/>
          <w:sz w:val="26"/>
          <w:szCs w:val="26"/>
          <w:rtl/>
        </w:rPr>
        <w:t>ها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 استفاده و امانت بگیرند. </w:t>
      </w:r>
    </w:p>
    <w:p w14:paraId="15F5CF65" w14:textId="479C1F05" w:rsidR="005006F4" w:rsidRDefault="005006F4" w:rsidP="005006F4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Tahoma" w:hAnsi="Tahoma" w:cs="B Nazanin"/>
          <w:sz w:val="26"/>
          <w:szCs w:val="26"/>
          <w:rtl/>
        </w:rPr>
      </w:pPr>
      <w:r>
        <w:rPr>
          <w:rFonts w:ascii="Tahoma" w:hAnsi="Tahoma" w:cs="B Nazanin" w:hint="cs"/>
          <w:sz w:val="26"/>
          <w:szCs w:val="26"/>
          <w:rtl/>
        </w:rPr>
        <w:t xml:space="preserve">تبصره1.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>اعضای هیات علمی</w:t>
      </w:r>
      <w:r w:rsidR="001365BA">
        <w:rPr>
          <w:rFonts w:ascii="Tahoma" w:hAnsi="Tahoma" w:cs="B Nazanin" w:hint="cs"/>
          <w:sz w:val="26"/>
          <w:szCs w:val="26"/>
          <w:rtl/>
        </w:rPr>
        <w:t xml:space="preserve"> و مدرسین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 مدعو، </w:t>
      </w:r>
      <w:r w:rsidR="00DB3141">
        <w:rPr>
          <w:rFonts w:ascii="Tahoma" w:hAnsi="Tahoma" w:cs="B Nazanin" w:hint="cs"/>
          <w:sz w:val="26"/>
          <w:szCs w:val="26"/>
          <w:rtl/>
        </w:rPr>
        <w:t>د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>انشجویان م</w:t>
      </w:r>
      <w:r w:rsidR="00DB3141">
        <w:rPr>
          <w:rFonts w:ascii="Tahoma" w:hAnsi="Tahoma" w:cs="B Nazanin" w:hint="cs"/>
          <w:sz w:val="26"/>
          <w:szCs w:val="26"/>
          <w:rtl/>
        </w:rPr>
        <w:t>ی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>همان</w:t>
      </w:r>
      <w:r>
        <w:rPr>
          <w:rFonts w:ascii="Tahoma" w:hAnsi="Tahoma" w:cs="B Nazanin" w:hint="cs"/>
          <w:sz w:val="26"/>
          <w:szCs w:val="26"/>
          <w:rtl/>
        </w:rPr>
        <w:t xml:space="preserve"> (در صورت عدم عضویت)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 </w:t>
      </w:r>
      <w:r w:rsidR="003B1513">
        <w:rPr>
          <w:rFonts w:ascii="Tahoma" w:hAnsi="Tahoma" w:cs="B Nazanin" w:hint="cs"/>
          <w:sz w:val="26"/>
          <w:szCs w:val="26"/>
          <w:rtl/>
        </w:rPr>
        <w:t xml:space="preserve">تنها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>در محل کتابخانه می</w:t>
      </w:r>
      <w:r w:rsidR="00054388" w:rsidRPr="003B1513">
        <w:rPr>
          <w:rFonts w:ascii="Tahoma" w:hAnsi="Tahoma" w:cs="B Nazanin" w:hint="cs"/>
          <w:sz w:val="26"/>
          <w:szCs w:val="26"/>
          <w:rtl/>
        </w:rPr>
        <w:t>‌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توانند از منابع استفاده کنند. </w:t>
      </w:r>
    </w:p>
    <w:p w14:paraId="36A00584" w14:textId="77777777" w:rsidR="005006F4" w:rsidRDefault="005006F4" w:rsidP="005006F4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Tahoma" w:hAnsi="Tahoma" w:cs="B Nazanin"/>
          <w:sz w:val="26"/>
          <w:szCs w:val="26"/>
          <w:rtl/>
        </w:rPr>
      </w:pPr>
      <w:r>
        <w:rPr>
          <w:rFonts w:ascii="Tahoma" w:hAnsi="Tahoma" w:cs="B Nazanin" w:hint="cs"/>
          <w:sz w:val="26"/>
          <w:szCs w:val="26"/>
          <w:rtl/>
        </w:rPr>
        <w:t xml:space="preserve">تبصره2.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سایر مراجعان کتابخانه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شامل </w:t>
      </w:r>
      <w:r w:rsidR="00656846" w:rsidRPr="003B1513">
        <w:rPr>
          <w:rFonts w:ascii="Tahoma" w:hAnsi="Tahoma" w:cs="B Nazanin"/>
          <w:sz w:val="26"/>
          <w:szCs w:val="26"/>
          <w:rtl/>
        </w:rPr>
        <w:t>فارغ</w:t>
      </w:r>
      <w:r w:rsidR="00054388" w:rsidRPr="003B1513">
        <w:rPr>
          <w:rFonts w:ascii="Tahoma" w:hAnsi="Tahoma" w:cs="B Nazanin" w:hint="cs"/>
          <w:sz w:val="26"/>
          <w:szCs w:val="26"/>
          <w:rtl/>
        </w:rPr>
        <w:t>‌</w:t>
      </w:r>
      <w:r w:rsidR="00656846" w:rsidRPr="003B1513">
        <w:rPr>
          <w:rFonts w:ascii="Tahoma" w:hAnsi="Tahoma" w:cs="B Nazanin"/>
          <w:sz w:val="26"/>
          <w:szCs w:val="26"/>
          <w:rtl/>
        </w:rPr>
        <w:t xml:space="preserve">التحصیلان رشته‏های علوم پزشکی، پزشکان و کادر درمانی غیرشاغل در دانشگاه علوم پزشکی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>شهید صدوقی یزد</w:t>
      </w:r>
      <w:r w:rsidR="00656846" w:rsidRPr="003B1513">
        <w:rPr>
          <w:rFonts w:ascii="Tahoma" w:hAnsi="Tahoma" w:cs="B Nazanin"/>
          <w:sz w:val="26"/>
          <w:szCs w:val="26"/>
          <w:rtl/>
        </w:rPr>
        <w:t xml:space="preserve">،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دانشجویان سایر دانشگاه‌ها، </w:t>
      </w:r>
      <w:r w:rsidR="00656846" w:rsidRPr="003B1513">
        <w:rPr>
          <w:rFonts w:ascii="Tahoma" w:hAnsi="Tahoma" w:cs="B Nazanin"/>
          <w:sz w:val="26"/>
          <w:szCs w:val="26"/>
          <w:rtl/>
        </w:rPr>
        <w:t>کارکنان و اعضای هیات علمی بازنشسته دانشگاه، دانش آموزان نخبه و خبره می‏توانند با ارائه معرفی</w:t>
      </w:r>
      <w:r w:rsidR="00054388" w:rsidRPr="003B1513">
        <w:rPr>
          <w:rFonts w:ascii="Tahoma" w:hAnsi="Tahoma" w:cs="B Nazanin" w:hint="cs"/>
          <w:sz w:val="26"/>
          <w:szCs w:val="26"/>
          <w:rtl/>
        </w:rPr>
        <w:t>‌</w:t>
      </w:r>
      <w:r w:rsidR="00656846" w:rsidRPr="003B1513">
        <w:rPr>
          <w:rFonts w:ascii="Tahoma" w:hAnsi="Tahoma" w:cs="B Nazanin"/>
          <w:sz w:val="26"/>
          <w:szCs w:val="26"/>
          <w:rtl/>
        </w:rPr>
        <w:t>نامه و کارت شناسایی معتبر در محل</w:t>
      </w:r>
      <w:r w:rsidR="00DB3141">
        <w:rPr>
          <w:rFonts w:ascii="Tahoma" w:hAnsi="Tahoma" w:cs="B Nazanin" w:hint="cs"/>
          <w:sz w:val="26"/>
          <w:szCs w:val="26"/>
          <w:rtl/>
        </w:rPr>
        <w:t xml:space="preserve"> کتابخانه،</w:t>
      </w:r>
      <w:r w:rsidR="00656846" w:rsidRPr="003B1513">
        <w:rPr>
          <w:rFonts w:ascii="Tahoma" w:hAnsi="Tahoma" w:cs="B Nazanin"/>
          <w:sz w:val="26"/>
          <w:szCs w:val="26"/>
          <w:rtl/>
        </w:rPr>
        <w:t xml:space="preserve"> از منابع و خدمات کتابخانه‏</w:t>
      </w:r>
      <w:r w:rsidR="00054388" w:rsidRPr="003B1513">
        <w:rPr>
          <w:rFonts w:ascii="Tahoma" w:hAnsi="Tahoma" w:cs="B Nazanin" w:hint="cs"/>
          <w:sz w:val="26"/>
          <w:szCs w:val="26"/>
          <w:rtl/>
        </w:rPr>
        <w:t>‌‌</w:t>
      </w:r>
      <w:r w:rsidR="00656846" w:rsidRPr="003B1513">
        <w:rPr>
          <w:rFonts w:ascii="Tahoma" w:hAnsi="Tahoma" w:cs="B Nazanin"/>
          <w:sz w:val="26"/>
          <w:szCs w:val="26"/>
          <w:rtl/>
        </w:rPr>
        <w:t xml:space="preserve">های دانشگاه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به صورت موردی </w:t>
      </w:r>
      <w:r w:rsidR="00656846" w:rsidRPr="003B1513">
        <w:rPr>
          <w:rFonts w:ascii="Tahoma" w:hAnsi="Tahoma" w:cs="B Nazanin"/>
          <w:sz w:val="26"/>
          <w:szCs w:val="26"/>
          <w:rtl/>
        </w:rPr>
        <w:t>استفاده کنند.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 (معرفی نامه سازمان مربوطه و </w:t>
      </w:r>
      <w:r w:rsidR="00DB3141">
        <w:rPr>
          <w:rFonts w:ascii="Droid" w:hAnsi="Droid" w:cs="B Nazanin" w:hint="cs"/>
          <w:sz w:val="26"/>
          <w:szCs w:val="26"/>
          <w:rtl/>
        </w:rPr>
        <w:t xml:space="preserve">تایید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>معاونت تحقیقات و فناوری</w:t>
      </w:r>
      <w:r w:rsidR="00054388" w:rsidRPr="003B1513">
        <w:rPr>
          <w:rFonts w:ascii="Droid" w:hAnsi="Droid" w:cs="B Nazanin" w:hint="cs"/>
          <w:sz w:val="26"/>
          <w:szCs w:val="26"/>
          <w:rtl/>
        </w:rPr>
        <w:t xml:space="preserve"> دانشگاه</w:t>
      </w:r>
      <w:r w:rsidR="00DB3141">
        <w:rPr>
          <w:rFonts w:ascii="Droid" w:hAnsi="Droid" w:cs="B Nazanin" w:hint="cs"/>
          <w:sz w:val="26"/>
          <w:szCs w:val="26"/>
          <w:rtl/>
        </w:rPr>
        <w:t xml:space="preserve"> علوم پزشکی یزد</w:t>
      </w:r>
      <w:r w:rsidR="00656846" w:rsidRPr="003B1513">
        <w:rPr>
          <w:rFonts w:ascii="Droid" w:hAnsi="Droid" w:cs="B Nazanin" w:hint="cs"/>
          <w:sz w:val="26"/>
          <w:szCs w:val="26"/>
          <w:rtl/>
        </w:rPr>
        <w:t>)</w:t>
      </w:r>
    </w:p>
    <w:p w14:paraId="1146CA94" w14:textId="2DA3F284" w:rsidR="005006F4" w:rsidRDefault="005006F4" w:rsidP="005006F4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Tahoma" w:hAnsi="Tahoma" w:cs="B Nazanin"/>
          <w:sz w:val="26"/>
          <w:szCs w:val="26"/>
          <w:rtl/>
        </w:rPr>
      </w:pPr>
      <w:r>
        <w:rPr>
          <w:rFonts w:ascii="Tahoma" w:hAnsi="Tahoma" w:cs="B Nazanin" w:hint="cs"/>
          <w:sz w:val="26"/>
          <w:szCs w:val="26"/>
          <w:rtl/>
        </w:rPr>
        <w:t xml:space="preserve">تبصره3. در ارتباط با تبصره 1 و2 لازم است که مسئولین کتابخانه در کنار منابع کتابخانه، فضایی را جهت استفاده در محل از کتابخانه را فراهم کنند.  </w:t>
      </w:r>
    </w:p>
    <w:p w14:paraId="576E4C1A" w14:textId="3D2ACA69" w:rsidR="00DC3CDA" w:rsidRPr="005006F4" w:rsidRDefault="005006F4" w:rsidP="005006F4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Tahoma" w:hAnsi="Tahoma" w:cs="B Nazanin"/>
          <w:sz w:val="26"/>
          <w:szCs w:val="26"/>
        </w:rPr>
      </w:pPr>
      <w:r>
        <w:rPr>
          <w:rFonts w:ascii="Tahoma" w:hAnsi="Tahoma" w:cs="B Nazanin" w:hint="cs"/>
          <w:sz w:val="26"/>
          <w:szCs w:val="26"/>
          <w:rtl/>
        </w:rPr>
        <w:t xml:space="preserve">تبصره4.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در صورت وجود تعدد درخواست برای منبع خاصی، </w:t>
      </w:r>
      <w:r w:rsidR="00656846" w:rsidRPr="003B1513">
        <w:rPr>
          <w:rFonts w:ascii="Tahoma" w:hAnsi="Tahoma" w:cs="B Nazanin"/>
          <w:sz w:val="26"/>
          <w:szCs w:val="26"/>
          <w:rtl/>
        </w:rPr>
        <w:t xml:space="preserve">اولویت استفاده از منابع و خدمات کتابخانه با 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>اعضای کتابخانه می</w:t>
      </w:r>
      <w:r w:rsidR="00054388" w:rsidRPr="003B1513">
        <w:rPr>
          <w:rFonts w:ascii="Tahoma" w:hAnsi="Tahoma" w:cs="B Nazanin" w:hint="cs"/>
          <w:sz w:val="26"/>
          <w:szCs w:val="26"/>
          <w:rtl/>
        </w:rPr>
        <w:t>‌</w:t>
      </w:r>
      <w:r w:rsidR="00656846" w:rsidRPr="003B1513">
        <w:rPr>
          <w:rFonts w:ascii="Tahoma" w:hAnsi="Tahoma" w:cs="B Nazanin" w:hint="cs"/>
          <w:sz w:val="26"/>
          <w:szCs w:val="26"/>
          <w:rtl/>
        </w:rPr>
        <w:t xml:space="preserve">باشد. </w:t>
      </w:r>
    </w:p>
    <w:p w14:paraId="787738CE" w14:textId="31FB50F1" w:rsidR="00A011F7" w:rsidRDefault="00636753" w:rsidP="00636753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" w:hAnsi="Droid" w:cs="B Nazanin"/>
          <w:sz w:val="26"/>
          <w:szCs w:val="26"/>
          <w:rtl/>
        </w:rPr>
      </w:pPr>
      <w:r w:rsidRPr="00636753">
        <w:rPr>
          <w:rFonts w:ascii="Droid" w:hAnsi="Droid" w:cs="B Nazanin" w:hint="cs"/>
          <w:b/>
          <w:bCs/>
          <w:sz w:val="26"/>
          <w:szCs w:val="26"/>
          <w:rtl/>
        </w:rPr>
        <w:t>ماده 2.</w:t>
      </w:r>
      <w:r>
        <w:rPr>
          <w:rFonts w:ascii="Droid" w:hAnsi="Droid" w:cs="B Nazanin" w:hint="cs"/>
          <w:sz w:val="26"/>
          <w:szCs w:val="26"/>
          <w:rtl/>
        </w:rPr>
        <w:t xml:space="preserve">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خدمات سالن مطالعه صرفا برای اعضای کتابخانه ارائه می‌شود در صورت </w:t>
      </w:r>
      <w:r w:rsidR="004358DE">
        <w:rPr>
          <w:rFonts w:ascii="Droid" w:hAnsi="Droid" w:cs="B Nazanin" w:hint="cs"/>
          <w:sz w:val="26"/>
          <w:szCs w:val="26"/>
          <w:rtl/>
        </w:rPr>
        <w:t>محدود بودن فضا</w:t>
      </w:r>
      <w:r w:rsidR="00047F4C">
        <w:rPr>
          <w:rFonts w:ascii="Droid" w:hAnsi="Droid" w:cs="B Nazanin" w:hint="cs"/>
          <w:sz w:val="26"/>
          <w:szCs w:val="26"/>
          <w:rtl/>
        </w:rPr>
        <w:t>،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 </w:t>
      </w:r>
      <w:r w:rsidR="00A011F7">
        <w:rPr>
          <w:rFonts w:ascii="Droid" w:hAnsi="Droid" w:cs="B Nazanin" w:hint="cs"/>
          <w:sz w:val="26"/>
          <w:szCs w:val="26"/>
          <w:rtl/>
        </w:rPr>
        <w:t>مسئولین کتابخانه</w:t>
      </w:r>
      <w:r>
        <w:rPr>
          <w:rFonts w:ascii="Droid" w:hAnsi="Droid" w:cs="B Nazanin" w:hint="cs"/>
          <w:sz w:val="26"/>
          <w:szCs w:val="26"/>
          <w:rtl/>
        </w:rPr>
        <w:t>‌</w:t>
      </w:r>
      <w:r w:rsidR="00A011F7">
        <w:rPr>
          <w:rFonts w:ascii="Droid" w:hAnsi="Droid" w:cs="B Nazanin" w:hint="cs"/>
          <w:sz w:val="26"/>
          <w:szCs w:val="26"/>
          <w:rtl/>
        </w:rPr>
        <w:t>ها نمی</w:t>
      </w:r>
      <w:r>
        <w:rPr>
          <w:rFonts w:ascii="Droid" w:hAnsi="Droid" w:cs="B Nazanin" w:hint="cs"/>
          <w:sz w:val="26"/>
          <w:szCs w:val="26"/>
          <w:rtl/>
        </w:rPr>
        <w:t>‌</w:t>
      </w:r>
      <w:r w:rsidR="00A011F7">
        <w:rPr>
          <w:rFonts w:ascii="Droid" w:hAnsi="Droid" w:cs="B Nazanin" w:hint="cs"/>
          <w:sz w:val="26"/>
          <w:szCs w:val="26"/>
          <w:rtl/>
        </w:rPr>
        <w:t>توانند فضای سالن مطالعه را در اختیار افراد غیر از اعضای کتابخانه بگذارند.</w:t>
      </w:r>
    </w:p>
    <w:p w14:paraId="0BEDC91D" w14:textId="39678E5F" w:rsidR="00636753" w:rsidRPr="003B1513" w:rsidRDefault="00636753" w:rsidP="00636753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" w:hAnsi="Droid" w:cs="B Nazanin"/>
          <w:sz w:val="26"/>
          <w:szCs w:val="26"/>
        </w:rPr>
      </w:pPr>
      <w:r>
        <w:rPr>
          <w:rFonts w:ascii="Droid" w:hAnsi="Droid" w:cs="B Nazanin" w:hint="cs"/>
          <w:sz w:val="26"/>
          <w:szCs w:val="26"/>
          <w:rtl/>
        </w:rPr>
        <w:t xml:space="preserve">     تبصره 1. </w:t>
      </w:r>
      <w:r w:rsidRPr="00636753">
        <w:rPr>
          <w:rFonts w:ascii="Droid" w:hAnsi="Droid" w:cs="B Nazanin"/>
          <w:sz w:val="26"/>
          <w:szCs w:val="26"/>
          <w:rtl/>
        </w:rPr>
        <w:t>اعضا</w:t>
      </w:r>
      <w:r w:rsidRPr="00636753">
        <w:rPr>
          <w:rFonts w:ascii="Droid" w:hAnsi="Droid" w:cs="B Nazanin" w:hint="cs"/>
          <w:sz w:val="26"/>
          <w:szCs w:val="26"/>
          <w:rtl/>
        </w:rPr>
        <w:t>ی</w:t>
      </w:r>
      <w:r w:rsidRPr="00636753">
        <w:rPr>
          <w:rFonts w:ascii="Droid" w:hAnsi="Droid" w:cs="B Nazanin"/>
          <w:sz w:val="26"/>
          <w:szCs w:val="26"/>
          <w:rtl/>
        </w:rPr>
        <w:t xml:space="preserve"> ه</w:t>
      </w:r>
      <w:r w:rsidRPr="00636753">
        <w:rPr>
          <w:rFonts w:ascii="Droid" w:hAnsi="Droid" w:cs="B Nazanin" w:hint="cs"/>
          <w:sz w:val="26"/>
          <w:szCs w:val="26"/>
          <w:rtl/>
        </w:rPr>
        <w:t>ی</w:t>
      </w:r>
      <w:r w:rsidRPr="00636753">
        <w:rPr>
          <w:rFonts w:ascii="Droid" w:hAnsi="Droid" w:cs="B Nazanin" w:hint="eastAsia"/>
          <w:sz w:val="26"/>
          <w:szCs w:val="26"/>
          <w:rtl/>
        </w:rPr>
        <w:t>ات</w:t>
      </w:r>
      <w:r w:rsidRPr="00636753">
        <w:rPr>
          <w:rFonts w:ascii="Droid" w:hAnsi="Droid" w:cs="B Nazanin"/>
          <w:sz w:val="26"/>
          <w:szCs w:val="26"/>
          <w:rtl/>
        </w:rPr>
        <w:t xml:space="preserve"> علم</w:t>
      </w:r>
      <w:r w:rsidRPr="00636753">
        <w:rPr>
          <w:rFonts w:ascii="Droid" w:hAnsi="Droid" w:cs="B Nazanin" w:hint="cs"/>
          <w:sz w:val="26"/>
          <w:szCs w:val="26"/>
          <w:rtl/>
        </w:rPr>
        <w:t>ی</w:t>
      </w:r>
      <w:r w:rsidRPr="00636753">
        <w:rPr>
          <w:rFonts w:ascii="Droid" w:hAnsi="Droid" w:cs="B Nazanin"/>
          <w:sz w:val="26"/>
          <w:szCs w:val="26"/>
          <w:rtl/>
        </w:rPr>
        <w:t xml:space="preserve"> و مدرس</w:t>
      </w:r>
      <w:r w:rsidRPr="00636753">
        <w:rPr>
          <w:rFonts w:ascii="Droid" w:hAnsi="Droid" w:cs="B Nazanin" w:hint="cs"/>
          <w:sz w:val="26"/>
          <w:szCs w:val="26"/>
          <w:rtl/>
        </w:rPr>
        <w:t>ی</w:t>
      </w:r>
      <w:r w:rsidRPr="00636753">
        <w:rPr>
          <w:rFonts w:ascii="Droid" w:hAnsi="Droid" w:cs="B Nazanin" w:hint="eastAsia"/>
          <w:sz w:val="26"/>
          <w:szCs w:val="26"/>
          <w:rtl/>
        </w:rPr>
        <w:t>ن</w:t>
      </w:r>
      <w:r w:rsidRPr="00636753">
        <w:rPr>
          <w:rFonts w:ascii="Droid" w:hAnsi="Droid" w:cs="B Nazanin"/>
          <w:sz w:val="26"/>
          <w:szCs w:val="26"/>
          <w:rtl/>
        </w:rPr>
        <w:t xml:space="preserve"> مدعو</w:t>
      </w:r>
      <w:r>
        <w:rPr>
          <w:rFonts w:ascii="Droid" w:hAnsi="Droid" w:cs="B Nazanin" w:hint="cs"/>
          <w:sz w:val="26"/>
          <w:szCs w:val="26"/>
          <w:rtl/>
        </w:rPr>
        <w:t xml:space="preserve"> می‌توانند از خدمات سالن مطالعه استفاده کنند.</w:t>
      </w:r>
    </w:p>
    <w:p w14:paraId="3CD836C8" w14:textId="7FDF5553" w:rsidR="00AF1D0F" w:rsidRPr="003B1513" w:rsidRDefault="00636753" w:rsidP="00636753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Droid" w:hAnsi="Droid" w:cs="B Nazanin"/>
          <w:sz w:val="26"/>
          <w:szCs w:val="26"/>
        </w:rPr>
      </w:pPr>
      <w:r>
        <w:rPr>
          <w:rFonts w:ascii="Droid" w:hAnsi="Droid" w:cs="B Nazanin" w:hint="cs"/>
          <w:sz w:val="26"/>
          <w:szCs w:val="26"/>
          <w:rtl/>
        </w:rPr>
        <w:t xml:space="preserve">تبصره 2. </w:t>
      </w:r>
      <w:r w:rsidR="00AF1D0F" w:rsidRPr="00A011F7">
        <w:rPr>
          <w:rFonts w:ascii="Droid" w:hAnsi="Droid" w:cs="B Nazanin" w:hint="cs"/>
          <w:sz w:val="26"/>
          <w:szCs w:val="26"/>
          <w:rtl/>
        </w:rPr>
        <w:t>درکتابخانه</w:t>
      </w:r>
      <w:r w:rsidR="00054388" w:rsidRPr="00A011F7">
        <w:rPr>
          <w:rFonts w:ascii="Droid" w:hAnsi="Droid" w:cs="B Nazanin" w:hint="cs"/>
          <w:sz w:val="26"/>
          <w:szCs w:val="26"/>
          <w:rtl/>
        </w:rPr>
        <w:t>‌</w:t>
      </w:r>
      <w:r w:rsidR="00AF1D0F" w:rsidRPr="00A011F7">
        <w:rPr>
          <w:rFonts w:ascii="Droid" w:hAnsi="Droid" w:cs="B Nazanin" w:hint="cs"/>
          <w:sz w:val="26"/>
          <w:szCs w:val="26"/>
          <w:rtl/>
        </w:rPr>
        <w:t xml:space="preserve">های بیمارستانی، اولویت دانشجویان در استفاده از سالن مطالعه به ترتیب شامل </w:t>
      </w:r>
      <w:r w:rsidR="00054388" w:rsidRPr="00A011F7">
        <w:rPr>
          <w:rFonts w:ascii="Droid" w:hAnsi="Droid" w:cs="B Nazanin" w:hint="cs"/>
          <w:sz w:val="26"/>
          <w:szCs w:val="26"/>
          <w:rtl/>
        </w:rPr>
        <w:t>رزیدنت</w:t>
      </w:r>
      <w:r w:rsidR="00F4028F" w:rsidRPr="00A011F7">
        <w:rPr>
          <w:rFonts w:ascii="Droid" w:hAnsi="Droid" w:cs="B Nazanin" w:hint="cs"/>
          <w:sz w:val="26"/>
          <w:szCs w:val="26"/>
          <w:rtl/>
        </w:rPr>
        <w:t>‌</w:t>
      </w:r>
      <w:r w:rsidR="00054388" w:rsidRPr="00A011F7">
        <w:rPr>
          <w:rFonts w:ascii="Droid" w:hAnsi="Droid" w:cs="B Nazanin" w:hint="cs"/>
          <w:sz w:val="26"/>
          <w:szCs w:val="26"/>
          <w:rtl/>
        </w:rPr>
        <w:t xml:space="preserve">ها، اینترن‌ها و استاژرها </w:t>
      </w:r>
      <w:r w:rsidR="00A011F7" w:rsidRPr="00A011F7">
        <w:rPr>
          <w:rFonts w:ascii="Droid" w:hAnsi="Droid" w:cs="B Nazanin" w:hint="cs"/>
          <w:sz w:val="26"/>
          <w:szCs w:val="26"/>
          <w:rtl/>
        </w:rPr>
        <w:t xml:space="preserve">و سایر دانشجویان </w:t>
      </w:r>
      <w:r w:rsidR="00AF1D0F" w:rsidRPr="00A011F7">
        <w:rPr>
          <w:rFonts w:ascii="Droid" w:hAnsi="Droid" w:cs="B Nazanin" w:hint="cs"/>
          <w:sz w:val="26"/>
          <w:szCs w:val="26"/>
          <w:rtl/>
        </w:rPr>
        <w:t>می</w:t>
      </w:r>
      <w:r w:rsidR="00054388" w:rsidRPr="00A011F7">
        <w:rPr>
          <w:rFonts w:ascii="Droid" w:hAnsi="Droid" w:cs="B Nazanin" w:hint="cs"/>
          <w:sz w:val="26"/>
          <w:szCs w:val="26"/>
          <w:rtl/>
        </w:rPr>
        <w:t>‌</w:t>
      </w:r>
      <w:r w:rsidR="00AF1D0F" w:rsidRPr="00A011F7">
        <w:rPr>
          <w:rFonts w:ascii="Droid" w:hAnsi="Droid" w:cs="B Nazanin" w:hint="cs"/>
          <w:sz w:val="26"/>
          <w:szCs w:val="26"/>
          <w:rtl/>
        </w:rPr>
        <w:t>باشد.</w:t>
      </w:r>
    </w:p>
    <w:p w14:paraId="5A87D428" w14:textId="73FC9297" w:rsidR="00656846" w:rsidRDefault="00636753" w:rsidP="00636753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Droid" w:hAnsi="Droid" w:cs="B Nazanin"/>
          <w:sz w:val="26"/>
          <w:szCs w:val="26"/>
          <w:rtl/>
        </w:rPr>
      </w:pPr>
      <w:r>
        <w:rPr>
          <w:rFonts w:ascii="Droid" w:hAnsi="Droid" w:cs="B Nazanin" w:hint="cs"/>
          <w:sz w:val="26"/>
          <w:szCs w:val="26"/>
          <w:rtl/>
        </w:rPr>
        <w:lastRenderedPageBreak/>
        <w:t xml:space="preserve">تبصره 3.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>استفاده از سالن مطالعه برای سایر اعضای کتابخانه‌های دانشگاه علوم پزشکی شهید صدوقی یزد د</w:t>
      </w:r>
      <w:r w:rsidR="004358DE">
        <w:rPr>
          <w:rFonts w:ascii="Droid" w:hAnsi="Droid" w:cs="B Nazanin" w:hint="cs"/>
          <w:sz w:val="26"/>
          <w:szCs w:val="26"/>
          <w:rtl/>
        </w:rPr>
        <w:t>ر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 صورت وجود فضای خالی و در خارج از ایام امتحانات مقدور می</w:t>
      </w:r>
      <w:r w:rsidR="00054388" w:rsidRPr="003B1513">
        <w:rPr>
          <w:rFonts w:ascii="Droid" w:hAnsi="Droid" w:cs="B Nazanin" w:hint="cs"/>
          <w:sz w:val="26"/>
          <w:szCs w:val="26"/>
          <w:rtl/>
        </w:rPr>
        <w:t>‌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باشد. </w:t>
      </w:r>
    </w:p>
    <w:p w14:paraId="31AE1799" w14:textId="35FA0920" w:rsidR="00AF1D0F" w:rsidRPr="00636753" w:rsidRDefault="00636753" w:rsidP="00636753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360"/>
        <w:jc w:val="both"/>
        <w:rPr>
          <w:rFonts w:ascii="Droid" w:hAnsi="Droid" w:cs="B Nazanin"/>
          <w:sz w:val="26"/>
          <w:szCs w:val="26"/>
        </w:rPr>
      </w:pPr>
      <w:r>
        <w:rPr>
          <w:rFonts w:ascii="Droid" w:hAnsi="Droid" w:cs="B Nazanin" w:hint="cs"/>
          <w:sz w:val="26"/>
          <w:szCs w:val="26"/>
          <w:rtl/>
        </w:rPr>
        <w:t xml:space="preserve">تبصره4.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>استفاده از سالن مطالعه برای سایر مراجعان کتابخانه</w:t>
      </w:r>
      <w:r w:rsidR="0033186D">
        <w:rPr>
          <w:rFonts w:ascii="Droid" w:hAnsi="Droid" w:cs="B Nazanin" w:hint="cs"/>
          <w:sz w:val="26"/>
          <w:szCs w:val="26"/>
          <w:rtl/>
        </w:rPr>
        <w:t xml:space="preserve"> (</w:t>
      </w:r>
      <w:r w:rsidR="0033186D" w:rsidRPr="003B1513">
        <w:rPr>
          <w:rFonts w:ascii="Tahoma" w:hAnsi="Tahoma" w:cs="B Nazanin" w:hint="cs"/>
          <w:sz w:val="26"/>
          <w:szCs w:val="26"/>
          <w:rtl/>
        </w:rPr>
        <w:t xml:space="preserve">شامل </w:t>
      </w:r>
      <w:r w:rsidR="0033186D" w:rsidRPr="003B1513">
        <w:rPr>
          <w:rFonts w:ascii="Tahoma" w:hAnsi="Tahoma" w:cs="B Nazanin"/>
          <w:sz w:val="26"/>
          <w:szCs w:val="26"/>
          <w:rtl/>
        </w:rPr>
        <w:t>فارغ</w:t>
      </w:r>
      <w:r w:rsidR="0033186D" w:rsidRPr="003B1513">
        <w:rPr>
          <w:rFonts w:ascii="Tahoma" w:hAnsi="Tahoma" w:cs="B Nazanin" w:hint="cs"/>
          <w:sz w:val="26"/>
          <w:szCs w:val="26"/>
          <w:rtl/>
        </w:rPr>
        <w:t>‌</w:t>
      </w:r>
      <w:r w:rsidR="0033186D" w:rsidRPr="003B1513">
        <w:rPr>
          <w:rFonts w:ascii="Tahoma" w:hAnsi="Tahoma" w:cs="B Nazanin"/>
          <w:sz w:val="26"/>
          <w:szCs w:val="26"/>
          <w:rtl/>
        </w:rPr>
        <w:t xml:space="preserve">التحصیلان رشته‏های علوم پزشکی، پزشکان و کادر درمانی غیرشاغل در دانشگاه علوم پزشکی </w:t>
      </w:r>
      <w:r w:rsidR="0033186D" w:rsidRPr="003B1513">
        <w:rPr>
          <w:rFonts w:ascii="Tahoma" w:hAnsi="Tahoma" w:cs="B Nazanin" w:hint="cs"/>
          <w:sz w:val="26"/>
          <w:szCs w:val="26"/>
          <w:rtl/>
        </w:rPr>
        <w:t>شهید صدوقی یزد</w:t>
      </w:r>
      <w:r w:rsidR="0033186D" w:rsidRPr="003B1513">
        <w:rPr>
          <w:rFonts w:ascii="Tahoma" w:hAnsi="Tahoma" w:cs="B Nazanin"/>
          <w:sz w:val="26"/>
          <w:szCs w:val="26"/>
          <w:rtl/>
        </w:rPr>
        <w:t xml:space="preserve">، </w:t>
      </w:r>
      <w:r w:rsidR="0033186D" w:rsidRPr="003B1513">
        <w:rPr>
          <w:rFonts w:ascii="Tahoma" w:hAnsi="Tahoma" w:cs="B Nazanin" w:hint="cs"/>
          <w:sz w:val="26"/>
          <w:szCs w:val="26"/>
          <w:rtl/>
        </w:rPr>
        <w:t xml:space="preserve">دانشجویان سایر دانشگاه‌ها، </w:t>
      </w:r>
      <w:r w:rsidR="0033186D" w:rsidRPr="003B1513">
        <w:rPr>
          <w:rFonts w:ascii="Tahoma" w:hAnsi="Tahoma" w:cs="B Nazanin"/>
          <w:sz w:val="26"/>
          <w:szCs w:val="26"/>
          <w:rtl/>
        </w:rPr>
        <w:t>کارکنان و اعضای هیات علمی بازنشسته دانشگاه، دانش آموزان نخبه و خبره</w:t>
      </w:r>
      <w:r w:rsidR="0033186D">
        <w:rPr>
          <w:rFonts w:ascii="Tahoma" w:hAnsi="Tahoma" w:cs="B Nazanin" w:hint="cs"/>
          <w:sz w:val="26"/>
          <w:szCs w:val="26"/>
          <w:rtl/>
        </w:rPr>
        <w:t>)،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 فرزندان کارمندان و </w:t>
      </w:r>
      <w:r w:rsidR="0033186D">
        <w:rPr>
          <w:rFonts w:ascii="Droid" w:hAnsi="Droid" w:cs="B Nazanin" w:hint="cs"/>
          <w:sz w:val="26"/>
          <w:szCs w:val="26"/>
          <w:rtl/>
        </w:rPr>
        <w:t xml:space="preserve">فرزندان </w:t>
      </w:r>
      <w:r w:rsidR="00656846" w:rsidRPr="003B1513">
        <w:rPr>
          <w:rFonts w:ascii="Droid" w:hAnsi="Droid" w:cs="B Nazanin" w:hint="cs"/>
          <w:sz w:val="26"/>
          <w:szCs w:val="26"/>
          <w:rtl/>
        </w:rPr>
        <w:t xml:space="preserve">اعضای هیات علمی ممنوع </w:t>
      </w:r>
      <w:r w:rsidR="00656846" w:rsidRPr="00636753">
        <w:rPr>
          <w:rFonts w:ascii="Droid" w:hAnsi="Droid" w:cs="B Nazanin" w:hint="cs"/>
          <w:sz w:val="26"/>
          <w:szCs w:val="26"/>
          <w:rtl/>
        </w:rPr>
        <w:t xml:space="preserve">می‌باشد.  </w:t>
      </w:r>
    </w:p>
    <w:p w14:paraId="6CC0DE15" w14:textId="63771C15" w:rsidR="00054388" w:rsidRPr="00636753" w:rsidRDefault="00636753" w:rsidP="00636753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C61322">
        <w:rPr>
          <w:rFonts w:ascii="Droid" w:hAnsi="Droid" w:cs="B Nazanin" w:hint="cs"/>
          <w:b/>
          <w:bCs/>
          <w:sz w:val="26"/>
          <w:szCs w:val="26"/>
          <w:rtl/>
        </w:rPr>
        <w:t>ماده 3.</w:t>
      </w:r>
      <w:r>
        <w:rPr>
          <w:rFonts w:ascii="Droid" w:hAnsi="Droid" w:cs="B Nazanin" w:hint="cs"/>
          <w:sz w:val="26"/>
          <w:szCs w:val="26"/>
          <w:rtl/>
        </w:rPr>
        <w:t xml:space="preserve"> </w:t>
      </w:r>
      <w:r w:rsidR="00054388" w:rsidRPr="00636753">
        <w:rPr>
          <w:rFonts w:ascii="Droid" w:hAnsi="Droid" w:cs="B Nazanin" w:hint="cs"/>
          <w:sz w:val="26"/>
          <w:szCs w:val="26"/>
          <w:rtl/>
        </w:rPr>
        <w:t xml:space="preserve">لازم است </w:t>
      </w:r>
      <w:r w:rsidR="00DC3CDA" w:rsidRPr="00636753">
        <w:rPr>
          <w:rFonts w:ascii="Droid" w:hAnsi="Droid" w:cs="B Nazanin" w:hint="cs"/>
          <w:sz w:val="26"/>
          <w:szCs w:val="26"/>
          <w:rtl/>
        </w:rPr>
        <w:t xml:space="preserve">سالن مطالعه </w:t>
      </w:r>
      <w:r w:rsidR="002D17F5" w:rsidRPr="00636753">
        <w:rPr>
          <w:rFonts w:ascii="Droid" w:hAnsi="Droid" w:cs="B Nazanin" w:hint="cs"/>
          <w:sz w:val="26"/>
          <w:szCs w:val="26"/>
          <w:rtl/>
        </w:rPr>
        <w:t xml:space="preserve">کتابخانه </w:t>
      </w:r>
      <w:r w:rsidR="00054388" w:rsidRPr="00636753">
        <w:rPr>
          <w:rFonts w:ascii="Droid" w:hAnsi="Droid" w:cs="B Nazanin" w:hint="cs"/>
          <w:sz w:val="26"/>
          <w:szCs w:val="26"/>
          <w:rtl/>
        </w:rPr>
        <w:t>به صورت</w:t>
      </w:r>
      <w:r w:rsidR="00DC3CDA" w:rsidRPr="00636753">
        <w:rPr>
          <w:rFonts w:ascii="Droid" w:hAnsi="Droid" w:cs="B Nazanin" w:hint="cs"/>
          <w:sz w:val="26"/>
          <w:szCs w:val="26"/>
          <w:rtl/>
        </w:rPr>
        <w:t xml:space="preserve"> 24 ساعت</w:t>
      </w:r>
      <w:r w:rsidR="00054388" w:rsidRPr="00636753">
        <w:rPr>
          <w:rFonts w:ascii="Droid" w:hAnsi="Droid" w:cs="B Nazanin" w:hint="cs"/>
          <w:sz w:val="26"/>
          <w:szCs w:val="26"/>
          <w:rtl/>
        </w:rPr>
        <w:t xml:space="preserve"> </w:t>
      </w:r>
      <w:r w:rsidR="002D17F5" w:rsidRPr="00636753">
        <w:rPr>
          <w:rFonts w:ascii="Droid" w:hAnsi="Droid" w:cs="B Nazanin" w:hint="cs"/>
          <w:sz w:val="26"/>
          <w:szCs w:val="26"/>
          <w:rtl/>
        </w:rPr>
        <w:t xml:space="preserve">برقرار باشد. </w:t>
      </w:r>
      <w:r w:rsidR="00054388" w:rsidRPr="00636753">
        <w:rPr>
          <w:rFonts w:ascii="Droid" w:hAnsi="Droid" w:cs="B Nazanin" w:hint="cs"/>
          <w:sz w:val="26"/>
          <w:szCs w:val="26"/>
          <w:rtl/>
        </w:rPr>
        <w:t>ضمن درخواست برای فراهم نمودن شرایط</w:t>
      </w:r>
      <w:r w:rsidR="00F4347D" w:rsidRPr="00636753">
        <w:rPr>
          <w:rFonts w:ascii="Droid" w:hAnsi="Droid" w:cs="B Nazanin" w:hint="cs"/>
          <w:sz w:val="26"/>
          <w:szCs w:val="26"/>
          <w:rtl/>
        </w:rPr>
        <w:t xml:space="preserve"> و تمهیدات لازم</w:t>
      </w:r>
      <w:r w:rsidR="00054388" w:rsidRPr="00636753">
        <w:rPr>
          <w:rFonts w:ascii="Droid" w:hAnsi="Droid" w:cs="B Nazanin" w:hint="cs"/>
          <w:sz w:val="26"/>
          <w:szCs w:val="26"/>
          <w:rtl/>
        </w:rPr>
        <w:t xml:space="preserve"> جهت فعال بودن کتابخانه به صورت 24ساعته؛ تصمیم‌گیری در مورد ساعات فعالیت کتابخانه با رئیس واحد کتابخانه دانشکده / بیمارستان می</w:t>
      </w:r>
      <w:r w:rsidR="00F4347D" w:rsidRPr="00636753">
        <w:rPr>
          <w:rFonts w:ascii="Droid" w:hAnsi="Droid" w:cs="B Nazanin" w:hint="cs"/>
          <w:sz w:val="26"/>
          <w:szCs w:val="26"/>
          <w:rtl/>
        </w:rPr>
        <w:t>‌</w:t>
      </w:r>
      <w:r w:rsidR="00054388" w:rsidRPr="00636753">
        <w:rPr>
          <w:rFonts w:ascii="Droid" w:hAnsi="Droid" w:cs="B Nazanin" w:hint="cs"/>
          <w:sz w:val="26"/>
          <w:szCs w:val="26"/>
          <w:rtl/>
        </w:rPr>
        <w:t>باشد.</w:t>
      </w:r>
      <w:r w:rsidR="00054388" w:rsidRPr="00636753">
        <w:rPr>
          <w:rFonts w:hint="cs"/>
          <w:sz w:val="26"/>
          <w:szCs w:val="26"/>
          <w:rtl/>
        </w:rPr>
        <w:t xml:space="preserve"> </w:t>
      </w:r>
    </w:p>
    <w:p w14:paraId="49DE8420" w14:textId="43017B7A" w:rsidR="00F53599" w:rsidRPr="00054388" w:rsidRDefault="00F53599" w:rsidP="00054388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</w:pPr>
    </w:p>
    <w:sectPr w:rsidR="00F53599" w:rsidRPr="00054388" w:rsidSect="00F31B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roi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64F"/>
    <w:multiLevelType w:val="hybridMultilevel"/>
    <w:tmpl w:val="3018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E4AF5"/>
    <w:multiLevelType w:val="hybridMultilevel"/>
    <w:tmpl w:val="E0722AFC"/>
    <w:lvl w:ilvl="0" w:tplc="9DBA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46"/>
    <w:rsid w:val="00047F4C"/>
    <w:rsid w:val="00054388"/>
    <w:rsid w:val="001365BA"/>
    <w:rsid w:val="00276381"/>
    <w:rsid w:val="002D17F5"/>
    <w:rsid w:val="00306A8A"/>
    <w:rsid w:val="003204CF"/>
    <w:rsid w:val="003269EC"/>
    <w:rsid w:val="0033186D"/>
    <w:rsid w:val="003864B2"/>
    <w:rsid w:val="003B1513"/>
    <w:rsid w:val="00422B73"/>
    <w:rsid w:val="004358DE"/>
    <w:rsid w:val="005006F4"/>
    <w:rsid w:val="00525104"/>
    <w:rsid w:val="0059467F"/>
    <w:rsid w:val="00636753"/>
    <w:rsid w:val="00656846"/>
    <w:rsid w:val="0079632C"/>
    <w:rsid w:val="007F4DAD"/>
    <w:rsid w:val="007F7E42"/>
    <w:rsid w:val="00837C6B"/>
    <w:rsid w:val="009A7C1D"/>
    <w:rsid w:val="009C2145"/>
    <w:rsid w:val="00A011F7"/>
    <w:rsid w:val="00A115D7"/>
    <w:rsid w:val="00AF1D0F"/>
    <w:rsid w:val="00B74B95"/>
    <w:rsid w:val="00C61322"/>
    <w:rsid w:val="00DB3141"/>
    <w:rsid w:val="00DC3CDA"/>
    <w:rsid w:val="00E114B3"/>
    <w:rsid w:val="00F31B9D"/>
    <w:rsid w:val="00F4028F"/>
    <w:rsid w:val="00F4347D"/>
    <w:rsid w:val="00F5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DB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8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F1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8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F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SALON_1</dc:creator>
  <cp:lastModifiedBy>162</cp:lastModifiedBy>
  <cp:revision>2</cp:revision>
  <dcterms:created xsi:type="dcterms:W3CDTF">2023-09-19T04:48:00Z</dcterms:created>
  <dcterms:modified xsi:type="dcterms:W3CDTF">2023-09-19T04:48:00Z</dcterms:modified>
</cp:coreProperties>
</file>